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pPr>
              <w:pStyle w:val="berschrift1"/>
              <w:rPr>
                <w:lang w:val="en-US"/>
              </w:rPr>
            </w:pPr>
            <w:r w:rsidRPr="00791EBB">
              <w:rPr>
                <w:b/>
                <w:sz w:val="22"/>
                <w:szCs w:val="22"/>
                <w:lang w:val="en-US"/>
              </w:rPr>
              <w:t>Pressemitteilung</w:t>
            </w:r>
          </w:p>
        </w:tc>
        <w:tc>
          <w:tcPr>
            <w:tcW w:w="2999" w:type="dxa"/>
          </w:tcPr>
          <w:p w14:paraId="430D5AE9" w14:textId="2217A7CB" w:rsidR="00ED1F74" w:rsidRPr="008C39EA" w:rsidRDefault="00B21157" w:rsidP="00BA78F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27</w:t>
            </w:r>
            <w:r w:rsidR="00155A30" w:rsidRPr="008C39EA">
              <w:rPr>
                <w:noProof/>
                <w:szCs w:val="22"/>
                <w:lang w:val="en-US"/>
              </w:rPr>
              <w:t>.</w:t>
            </w:r>
            <w:r w:rsidR="00C638DC" w:rsidRPr="008C39EA">
              <w:rPr>
                <w:noProof/>
                <w:szCs w:val="22"/>
                <w:lang w:val="en-US"/>
              </w:rPr>
              <w:t>0</w:t>
            </w:r>
            <w:r w:rsidR="00BA78F1" w:rsidRPr="008C39EA">
              <w:rPr>
                <w:noProof/>
                <w:szCs w:val="22"/>
                <w:lang w:val="en-US"/>
              </w:rPr>
              <w:t>7</w:t>
            </w:r>
            <w:r w:rsidR="00985608" w:rsidRPr="008C39EA">
              <w:rPr>
                <w:noProof/>
                <w:szCs w:val="22"/>
                <w:lang w:val="en-US"/>
              </w:rPr>
              <w:t>.20</w:t>
            </w:r>
            <w:r w:rsidR="00C638DC" w:rsidRPr="008C39EA">
              <w:rPr>
                <w:noProof/>
                <w:szCs w:val="22"/>
                <w:lang w:val="en-US"/>
              </w:rPr>
              <w:t>2</w:t>
            </w:r>
            <w:r w:rsidR="00BA78F1" w:rsidRPr="008C39EA">
              <w:rPr>
                <w:noProof/>
                <w:szCs w:val="22"/>
                <w:lang w:val="en-US"/>
              </w:rPr>
              <w:t>1</w:t>
            </w:r>
          </w:p>
        </w:tc>
      </w:tr>
      <w:tr w:rsidR="00ED1F74" w:rsidRPr="008F1486" w14:paraId="4BCE48E6" w14:textId="77777777" w:rsidTr="00553786">
        <w:trPr>
          <w:trHeight w:val="1537"/>
        </w:trPr>
        <w:tc>
          <w:tcPr>
            <w:tcW w:w="7348" w:type="dxa"/>
            <w:tcMar>
              <w:top w:w="0" w:type="dxa"/>
            </w:tcMar>
          </w:tcPr>
          <w:p w14:paraId="1D8AE18B" w14:textId="79159FAD" w:rsidR="00D362FB" w:rsidRPr="00BA78F1" w:rsidRDefault="00C638DC" w:rsidP="00515066">
            <w:pPr>
              <w:spacing w:line="280" w:lineRule="atLeast"/>
              <w:rPr>
                <w:noProof/>
                <w:highlight w:val="yellow"/>
              </w:rPr>
            </w:pPr>
            <w:bookmarkStart w:id="1" w:name="Thema1"/>
            <w:bookmarkStart w:id="2" w:name="Thema2"/>
            <w:bookmarkEnd w:id="1"/>
            <w:bookmarkEnd w:id="2"/>
            <w:r w:rsidRPr="00515066">
              <w:rPr>
                <w:rFonts w:cs="Arial"/>
                <w:sz w:val="36"/>
                <w:szCs w:val="36"/>
              </w:rPr>
              <w:t>E</w:t>
            </w:r>
            <w:r w:rsidR="00B74739" w:rsidRPr="00515066">
              <w:rPr>
                <w:rFonts w:cs="Arial"/>
                <w:sz w:val="36"/>
                <w:szCs w:val="36"/>
              </w:rPr>
              <w:t xml:space="preserve">MV </w:t>
            </w:r>
            <w:r w:rsidR="00B74739" w:rsidRPr="00B00807">
              <w:rPr>
                <w:rFonts w:cs="Arial"/>
                <w:sz w:val="36"/>
                <w:szCs w:val="36"/>
              </w:rPr>
              <w:t>Seminare</w:t>
            </w:r>
            <w:r w:rsidR="00BA78F1" w:rsidRPr="00B00807">
              <w:rPr>
                <w:rFonts w:cs="Arial"/>
                <w:sz w:val="36"/>
                <w:szCs w:val="36"/>
              </w:rPr>
              <w:t xml:space="preserve">: </w:t>
            </w:r>
            <w:r w:rsidR="00515066" w:rsidRPr="00B00807">
              <w:rPr>
                <w:rFonts w:cs="Arial"/>
                <w:sz w:val="36"/>
                <w:szCs w:val="36"/>
              </w:rPr>
              <w:t xml:space="preserve">Präsenzveranstaltung </w:t>
            </w:r>
            <w:r w:rsidR="0078204B" w:rsidRPr="00B00807">
              <w:rPr>
                <w:rFonts w:cs="Arial"/>
                <w:sz w:val="36"/>
                <w:szCs w:val="36"/>
              </w:rPr>
              <w:t>zur Vertiefung von EMV-Fachwissen</w:t>
            </w:r>
            <w:r w:rsidR="00BA78F1" w:rsidRPr="0078204B">
              <w:rPr>
                <w:rFonts w:cs="Arial"/>
                <w:sz w:val="36"/>
                <w:szCs w:val="36"/>
              </w:rPr>
              <w:t xml:space="preserve">  </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172553EE" w14:textId="5764A50B" w:rsidR="000723DC" w:rsidRPr="00436EEB" w:rsidRDefault="005F3BAF" w:rsidP="00436EEB">
            <w:pPr>
              <w:spacing w:line="200" w:lineRule="exact"/>
              <w:rPr>
                <w:rFonts w:cs="Arial"/>
                <w:sz w:val="15"/>
                <w:szCs w:val="15"/>
                <w:lang w:val="en-US"/>
              </w:rPr>
            </w:pPr>
            <w:hyperlink r:id="rId8" w:history="1">
              <w:r w:rsidR="00436EEB" w:rsidRPr="00436EEB">
                <w:rPr>
                  <w:rStyle w:val="Hyperlink"/>
                  <w:rFonts w:cs="Arial"/>
                  <w:color w:val="auto"/>
                  <w:sz w:val="15"/>
                  <w:szCs w:val="15"/>
                  <w:u w:val="none"/>
                  <w:lang w:val="en-US"/>
                </w:rPr>
                <w:t>Vineeta.Manglani@mesago.com</w:t>
              </w:r>
            </w:hyperlink>
          </w:p>
          <w:p w14:paraId="77ABC9BF" w14:textId="334F6633" w:rsidR="00436EEB" w:rsidRPr="00436EEB" w:rsidRDefault="00436EEB" w:rsidP="00436EEB">
            <w:pPr>
              <w:spacing w:line="200" w:lineRule="exact"/>
              <w:rPr>
                <w:rFonts w:cs="Arial"/>
                <w:sz w:val="15"/>
                <w:szCs w:val="15"/>
                <w:lang w:val="en-US"/>
              </w:rPr>
            </w:pPr>
            <w:r w:rsidRPr="00436EEB">
              <w:rPr>
                <w:rFonts w:cs="Arial"/>
                <w:sz w:val="15"/>
                <w:szCs w:val="15"/>
                <w:lang w:val="en-US"/>
              </w:rPr>
              <w:t>mesago.de/ems</w:t>
            </w:r>
          </w:p>
          <w:p w14:paraId="572B3FCC" w14:textId="77777777" w:rsidR="00AC19E1" w:rsidRPr="00436EEB" w:rsidRDefault="00AC19E1" w:rsidP="00AC19E1">
            <w:pPr>
              <w:spacing w:line="200" w:lineRule="exact"/>
              <w:rPr>
                <w:rFonts w:cs="Arial"/>
                <w:sz w:val="15"/>
                <w:szCs w:val="15"/>
                <w:lang w:val="en-US"/>
              </w:rPr>
            </w:pPr>
          </w:p>
          <w:p w14:paraId="62B4C3F4" w14:textId="77777777" w:rsidR="00ED1F74" w:rsidRPr="00436EEB" w:rsidRDefault="00ED1F74" w:rsidP="0071302B">
            <w:pPr>
              <w:spacing w:line="200" w:lineRule="exact"/>
              <w:rPr>
                <w:szCs w:val="22"/>
                <w:lang w:val="en-US"/>
              </w:rPr>
            </w:pPr>
          </w:p>
        </w:tc>
      </w:tr>
    </w:tbl>
    <w:p w14:paraId="430CEAE2" w14:textId="7F608CB5" w:rsidR="00DD75DF" w:rsidRDefault="00BA78F1" w:rsidP="00CA5DC4">
      <w:pPr>
        <w:spacing w:line="280" w:lineRule="atLeast"/>
        <w:rPr>
          <w:rFonts w:cs="Arial"/>
          <w:b/>
          <w:szCs w:val="22"/>
        </w:rPr>
      </w:pPr>
      <w:bookmarkStart w:id="4" w:name="V_head1"/>
      <w:bookmarkEnd w:id="4"/>
      <w:r>
        <w:rPr>
          <w:rFonts w:cs="Arial"/>
          <w:b/>
          <w:szCs w:val="22"/>
        </w:rPr>
        <w:t xml:space="preserve">Vom </w:t>
      </w:r>
      <w:r w:rsidR="00457096">
        <w:rPr>
          <w:rFonts w:cs="Arial"/>
          <w:b/>
          <w:szCs w:val="22"/>
        </w:rPr>
        <w:t>0</w:t>
      </w:r>
      <w:r>
        <w:rPr>
          <w:rFonts w:cs="Arial"/>
          <w:b/>
          <w:szCs w:val="22"/>
        </w:rPr>
        <w:t xml:space="preserve">5. bis </w:t>
      </w:r>
      <w:r w:rsidR="00457096">
        <w:rPr>
          <w:rFonts w:cs="Arial"/>
          <w:b/>
          <w:szCs w:val="22"/>
        </w:rPr>
        <w:t>0</w:t>
      </w:r>
      <w:r>
        <w:rPr>
          <w:rFonts w:cs="Arial"/>
          <w:b/>
          <w:szCs w:val="22"/>
        </w:rPr>
        <w:t>7.</w:t>
      </w:r>
      <w:r w:rsidR="00457096">
        <w:rPr>
          <w:rFonts w:cs="Arial"/>
          <w:b/>
          <w:szCs w:val="22"/>
        </w:rPr>
        <w:t>10.</w:t>
      </w:r>
      <w:r>
        <w:rPr>
          <w:rFonts w:cs="Arial"/>
          <w:b/>
          <w:szCs w:val="22"/>
        </w:rPr>
        <w:t>2021 können Anwender der</w:t>
      </w:r>
      <w:r w:rsidR="00515066">
        <w:rPr>
          <w:rFonts w:cs="Arial"/>
          <w:b/>
          <w:szCs w:val="22"/>
        </w:rPr>
        <w:t xml:space="preserve"> </w:t>
      </w:r>
      <w:r>
        <w:rPr>
          <w:rFonts w:cs="Arial"/>
          <w:b/>
          <w:szCs w:val="22"/>
        </w:rPr>
        <w:t xml:space="preserve">elektromagnetischen Verträglichkeit ihr Wissen in ganztägigen </w:t>
      </w:r>
      <w:r w:rsidR="00515066">
        <w:rPr>
          <w:rFonts w:cs="Arial"/>
          <w:b/>
          <w:szCs w:val="22"/>
        </w:rPr>
        <w:t xml:space="preserve">Präsenzkursen </w:t>
      </w:r>
      <w:r>
        <w:rPr>
          <w:rFonts w:cs="Arial"/>
          <w:b/>
          <w:szCs w:val="22"/>
        </w:rPr>
        <w:t xml:space="preserve">vertiefen. Das Programm der EMV </w:t>
      </w:r>
      <w:r w:rsidRPr="00B00807">
        <w:rPr>
          <w:rFonts w:cs="Arial"/>
          <w:b/>
          <w:szCs w:val="22"/>
        </w:rPr>
        <w:t>Seminare, welche</w:t>
      </w:r>
      <w:r>
        <w:rPr>
          <w:rFonts w:cs="Arial"/>
          <w:b/>
          <w:szCs w:val="22"/>
        </w:rPr>
        <w:t xml:space="preserve"> in Gerlingen bei Stuttgart stattfinden, umfasst sieben deutsch- und zwei englischsprachige Lehrveranstaltungen.</w:t>
      </w:r>
    </w:p>
    <w:p w14:paraId="587EEB63" w14:textId="77777777" w:rsidR="00BA78F1" w:rsidRDefault="00BA78F1" w:rsidP="00CA5DC4">
      <w:pPr>
        <w:spacing w:line="280" w:lineRule="atLeast"/>
        <w:rPr>
          <w:rFonts w:cs="Arial"/>
          <w:b/>
          <w:szCs w:val="22"/>
        </w:rPr>
      </w:pPr>
    </w:p>
    <w:p w14:paraId="1E0E48ED" w14:textId="1B84F551" w:rsidR="008C39EA" w:rsidRPr="00BA78F1" w:rsidRDefault="008C39EA" w:rsidP="008C39EA">
      <w:pPr>
        <w:spacing w:line="280" w:lineRule="atLeast"/>
        <w:rPr>
          <w:rFonts w:cs="Arial"/>
          <w:szCs w:val="22"/>
        </w:rPr>
      </w:pPr>
      <w:r>
        <w:rPr>
          <w:rFonts w:cs="Arial"/>
          <w:szCs w:val="22"/>
        </w:rPr>
        <w:t>Seminarteilnehmer können konkrete Fragestellungen aus ihrem</w:t>
      </w:r>
      <w:r w:rsidR="00515066">
        <w:rPr>
          <w:rFonts w:cs="Arial"/>
          <w:szCs w:val="22"/>
        </w:rPr>
        <w:t xml:space="preserve"> </w:t>
      </w:r>
      <w:r>
        <w:rPr>
          <w:rFonts w:cs="Arial"/>
          <w:szCs w:val="22"/>
        </w:rPr>
        <w:t xml:space="preserve">Arbeitsalltag in der EMV platzieren und sich intensiv mit Referenten aber auch anderen Teilnehmern in kleinen Lerngruppen austauschen. </w:t>
      </w:r>
    </w:p>
    <w:p w14:paraId="25107228" w14:textId="77777777" w:rsidR="008C39EA" w:rsidRDefault="008C39EA" w:rsidP="00CA5DC4">
      <w:pPr>
        <w:spacing w:line="280" w:lineRule="atLeast"/>
        <w:rPr>
          <w:rFonts w:cs="Arial"/>
          <w:szCs w:val="22"/>
        </w:rPr>
      </w:pPr>
    </w:p>
    <w:p w14:paraId="154B3BA6" w14:textId="33F936AD" w:rsidR="00BA78F1" w:rsidRPr="00BA78F1" w:rsidRDefault="00C5173C" w:rsidP="00CA5DC4">
      <w:pPr>
        <w:spacing w:line="280" w:lineRule="atLeast"/>
        <w:rPr>
          <w:rFonts w:cs="Arial"/>
          <w:szCs w:val="22"/>
        </w:rPr>
      </w:pPr>
      <w:r>
        <w:rPr>
          <w:rFonts w:cs="Arial"/>
          <w:szCs w:val="22"/>
        </w:rPr>
        <w:t>Die EMV-Seminarreihe</w:t>
      </w:r>
      <w:r w:rsidR="00BA78F1">
        <w:rPr>
          <w:rFonts w:cs="Arial"/>
          <w:szCs w:val="22"/>
        </w:rPr>
        <w:t xml:space="preserve">, </w:t>
      </w:r>
      <w:r w:rsidR="00091663">
        <w:rPr>
          <w:rFonts w:cs="Arial"/>
          <w:szCs w:val="22"/>
        </w:rPr>
        <w:t xml:space="preserve">die </w:t>
      </w:r>
      <w:r w:rsidR="00BA78F1">
        <w:rPr>
          <w:rFonts w:cs="Arial"/>
          <w:szCs w:val="22"/>
        </w:rPr>
        <w:t>acht Ganztagesseminare sowie ein zweitägiges S</w:t>
      </w:r>
      <w:r>
        <w:rPr>
          <w:rFonts w:cs="Arial"/>
          <w:szCs w:val="22"/>
        </w:rPr>
        <w:t>eminar einschließt</w:t>
      </w:r>
      <w:r w:rsidR="00BA78F1">
        <w:rPr>
          <w:rFonts w:cs="Arial"/>
          <w:szCs w:val="22"/>
        </w:rPr>
        <w:t>, w</w:t>
      </w:r>
      <w:r>
        <w:rPr>
          <w:rFonts w:cs="Arial"/>
          <w:szCs w:val="22"/>
        </w:rPr>
        <w:t>ird</w:t>
      </w:r>
      <w:r w:rsidR="00BA78F1">
        <w:rPr>
          <w:rFonts w:cs="Arial"/>
          <w:szCs w:val="22"/>
        </w:rPr>
        <w:t xml:space="preserve"> ausschließlich </w:t>
      </w:r>
      <w:r>
        <w:rPr>
          <w:rFonts w:cs="Arial"/>
          <w:szCs w:val="22"/>
        </w:rPr>
        <w:t xml:space="preserve">vor Ort unter Berücksichtigung eines Schutz- und Hygienekonzepts ausgetragen. </w:t>
      </w:r>
    </w:p>
    <w:p w14:paraId="5BE8557E" w14:textId="77777777" w:rsidR="000F359F" w:rsidRDefault="000F359F" w:rsidP="00791EBB">
      <w:pPr>
        <w:spacing w:line="280" w:lineRule="atLeast"/>
        <w:rPr>
          <w:rFonts w:cs="Arial"/>
          <w:szCs w:val="22"/>
        </w:rPr>
      </w:pPr>
    </w:p>
    <w:p w14:paraId="631C0251" w14:textId="7DA4584F" w:rsidR="00CD4CCA" w:rsidRDefault="00CD4CCA" w:rsidP="00791EBB">
      <w:pPr>
        <w:spacing w:line="280" w:lineRule="atLeast"/>
        <w:rPr>
          <w:rFonts w:cs="Arial"/>
          <w:b/>
          <w:szCs w:val="22"/>
        </w:rPr>
      </w:pPr>
      <w:r w:rsidRPr="00CD4CCA">
        <w:rPr>
          <w:rFonts w:cs="Arial"/>
          <w:b/>
          <w:szCs w:val="22"/>
        </w:rPr>
        <w:t>Programm und Referenten</w:t>
      </w:r>
      <w:r w:rsidR="002D0862">
        <w:rPr>
          <w:rFonts w:cs="Arial"/>
          <w:b/>
          <w:szCs w:val="22"/>
        </w:rPr>
        <w:t xml:space="preserve"> </w:t>
      </w:r>
      <w:r w:rsidR="00DF4ABC">
        <w:rPr>
          <w:rFonts w:cs="Arial"/>
          <w:b/>
          <w:szCs w:val="22"/>
        </w:rPr>
        <w:t>im Überblick</w:t>
      </w:r>
    </w:p>
    <w:p w14:paraId="02F83C01" w14:textId="77777777" w:rsidR="008C39EA" w:rsidRDefault="008C39EA" w:rsidP="00791EBB">
      <w:pPr>
        <w:spacing w:line="280" w:lineRule="atLeast"/>
        <w:rPr>
          <w:rFonts w:cs="Arial"/>
          <w:b/>
          <w:szCs w:val="22"/>
        </w:rPr>
      </w:pPr>
    </w:p>
    <w:p w14:paraId="0822B32E" w14:textId="6863C748" w:rsidR="008C39EA" w:rsidRPr="008C39EA" w:rsidRDefault="008C39EA" w:rsidP="00791EBB">
      <w:pPr>
        <w:spacing w:line="280" w:lineRule="atLeast"/>
        <w:rPr>
          <w:rFonts w:cs="Arial"/>
          <w:szCs w:val="22"/>
        </w:rPr>
      </w:pPr>
      <w:r w:rsidRPr="008C39EA">
        <w:rPr>
          <w:rFonts w:cs="Arial"/>
          <w:szCs w:val="22"/>
        </w:rPr>
        <w:t xml:space="preserve">Das </w:t>
      </w:r>
      <w:r>
        <w:rPr>
          <w:rFonts w:cs="Arial"/>
          <w:szCs w:val="22"/>
        </w:rPr>
        <w:t xml:space="preserve">Programm der EMV Seminare deckt eine Vielzahl an </w:t>
      </w:r>
      <w:r w:rsidR="00B74739">
        <w:rPr>
          <w:rFonts w:cs="Arial"/>
          <w:szCs w:val="22"/>
        </w:rPr>
        <w:t xml:space="preserve">aktuell relevanten </w:t>
      </w:r>
      <w:r>
        <w:rPr>
          <w:rFonts w:cs="Arial"/>
          <w:szCs w:val="22"/>
        </w:rPr>
        <w:t>EMV-Themenbereichen ab:</w:t>
      </w:r>
    </w:p>
    <w:p w14:paraId="4D066C06" w14:textId="4491BCBC" w:rsidR="00CD4CCA" w:rsidRPr="00CD4CCA" w:rsidRDefault="00CD4CCA" w:rsidP="00791EBB">
      <w:pPr>
        <w:spacing w:line="280" w:lineRule="atLeast"/>
        <w:rPr>
          <w:rFonts w:cs="Arial"/>
          <w:b/>
          <w:szCs w:val="22"/>
        </w:rPr>
      </w:pPr>
      <w:r w:rsidRPr="00CD4CCA">
        <w:rPr>
          <w:rFonts w:cs="Arial"/>
          <w:b/>
          <w:szCs w:val="22"/>
        </w:rPr>
        <w:t xml:space="preserve"> </w:t>
      </w:r>
    </w:p>
    <w:p w14:paraId="6803C464" w14:textId="61D053DD" w:rsidR="00C5173C" w:rsidRPr="00C5173C" w:rsidRDefault="00C5173C" w:rsidP="00C5173C">
      <w:pPr>
        <w:pStyle w:val="Listenabsatz"/>
        <w:numPr>
          <w:ilvl w:val="0"/>
          <w:numId w:val="4"/>
        </w:numPr>
        <w:spacing w:line="280" w:lineRule="atLeast"/>
        <w:rPr>
          <w:rFonts w:cs="Arial"/>
          <w:szCs w:val="22"/>
        </w:rPr>
      </w:pPr>
      <w:r w:rsidRPr="00C5173C">
        <w:rPr>
          <w:rFonts w:cs="Arial"/>
          <w:szCs w:val="22"/>
        </w:rPr>
        <w:t>Elektromagnetische Verträglichkeit (EMV) in der Praxis</w:t>
      </w:r>
      <w:r>
        <w:rPr>
          <w:rFonts w:cs="Arial"/>
          <w:szCs w:val="22"/>
        </w:rPr>
        <w:t xml:space="preserve"> (</w:t>
      </w:r>
      <w:r w:rsidRPr="00C5173C">
        <w:rPr>
          <w:rFonts w:cs="Arial"/>
          <w:szCs w:val="22"/>
        </w:rPr>
        <w:t xml:space="preserve">Rudolph, </w:t>
      </w:r>
      <w:proofErr w:type="spellStart"/>
      <w:r w:rsidRPr="00C5173C">
        <w:rPr>
          <w:rFonts w:cs="Arial"/>
          <w:szCs w:val="22"/>
        </w:rPr>
        <w:t>Schaeffler</w:t>
      </w:r>
      <w:proofErr w:type="spellEnd"/>
      <w:r w:rsidRPr="00C5173C">
        <w:rPr>
          <w:rFonts w:cs="Arial"/>
          <w:szCs w:val="22"/>
        </w:rPr>
        <w:t xml:space="preserve"> Technologies AG &amp; Co. KG</w:t>
      </w:r>
      <w:r>
        <w:rPr>
          <w:rFonts w:cs="Arial"/>
          <w:szCs w:val="22"/>
        </w:rPr>
        <w:t>)</w:t>
      </w:r>
    </w:p>
    <w:p w14:paraId="59A2AA7D" w14:textId="4BFA2A56" w:rsidR="00C5173C" w:rsidRPr="00C5173C" w:rsidRDefault="00C5173C" w:rsidP="00C5173C">
      <w:pPr>
        <w:pStyle w:val="Listenabsatz"/>
        <w:numPr>
          <w:ilvl w:val="0"/>
          <w:numId w:val="4"/>
        </w:numPr>
        <w:spacing w:line="280" w:lineRule="atLeast"/>
        <w:rPr>
          <w:rFonts w:cs="Arial"/>
          <w:szCs w:val="22"/>
        </w:rPr>
      </w:pPr>
      <w:r w:rsidRPr="00C5173C">
        <w:rPr>
          <w:rFonts w:cs="Arial"/>
          <w:szCs w:val="22"/>
        </w:rPr>
        <w:t xml:space="preserve">Die Anwendung der EMV- und Funkanlagenrichtlinie unter besonderer Berücksichtigung der EU-Leitfäden </w:t>
      </w:r>
      <w:r>
        <w:rPr>
          <w:rFonts w:cs="Arial"/>
          <w:szCs w:val="22"/>
        </w:rPr>
        <w:t>(</w:t>
      </w:r>
      <w:proofErr w:type="spellStart"/>
      <w:r w:rsidRPr="00C5173C">
        <w:rPr>
          <w:rFonts w:cs="Arial"/>
          <w:szCs w:val="22"/>
        </w:rPr>
        <w:t>Jeromin</w:t>
      </w:r>
      <w:proofErr w:type="spellEnd"/>
      <w:r w:rsidRPr="00C5173C">
        <w:rPr>
          <w:rFonts w:cs="Arial"/>
          <w:szCs w:val="22"/>
        </w:rPr>
        <w:t>, JEROMIN CE CONSULT &amp; Bärenfänger, EMC Test NRW GmbH</w:t>
      </w:r>
      <w:r>
        <w:rPr>
          <w:rFonts w:cs="Arial"/>
          <w:szCs w:val="22"/>
        </w:rPr>
        <w:t>)</w:t>
      </w:r>
    </w:p>
    <w:p w14:paraId="0FC56EA3" w14:textId="132B94C7" w:rsidR="00C5173C" w:rsidRPr="00C5173C" w:rsidRDefault="00C5173C" w:rsidP="00C5173C">
      <w:pPr>
        <w:pStyle w:val="Listenabsatz"/>
        <w:numPr>
          <w:ilvl w:val="0"/>
          <w:numId w:val="4"/>
        </w:numPr>
        <w:spacing w:line="280" w:lineRule="atLeast"/>
        <w:rPr>
          <w:rFonts w:cs="Arial"/>
          <w:szCs w:val="22"/>
        </w:rPr>
      </w:pPr>
      <w:r w:rsidRPr="00C5173C">
        <w:rPr>
          <w:rFonts w:cs="Arial"/>
          <w:szCs w:val="22"/>
        </w:rPr>
        <w:t xml:space="preserve">Rechtsfallen im EMV- und Funkanlagenrecht: Alles, was Nicht-Juristen zur Gewährleistung von </w:t>
      </w:r>
      <w:proofErr w:type="spellStart"/>
      <w:r w:rsidRPr="00C5173C">
        <w:rPr>
          <w:rFonts w:cs="Arial"/>
          <w:szCs w:val="22"/>
        </w:rPr>
        <w:t>Product</w:t>
      </w:r>
      <w:proofErr w:type="spellEnd"/>
      <w:r w:rsidRPr="00C5173C">
        <w:rPr>
          <w:rFonts w:cs="Arial"/>
          <w:szCs w:val="22"/>
        </w:rPr>
        <w:t xml:space="preserve"> Compliance und zur Vermeidung von Rechtsrisiken wissen müssen</w:t>
      </w:r>
      <w:r>
        <w:rPr>
          <w:rFonts w:cs="Arial"/>
          <w:szCs w:val="22"/>
        </w:rPr>
        <w:t xml:space="preserve"> (</w:t>
      </w:r>
      <w:r w:rsidRPr="00C5173C">
        <w:rPr>
          <w:rFonts w:cs="Arial"/>
          <w:szCs w:val="22"/>
        </w:rPr>
        <w:t xml:space="preserve">Dr. Schucht, Produktkanzlei </w:t>
      </w:r>
      <w:proofErr w:type="spellStart"/>
      <w:r w:rsidRPr="00C5173C">
        <w:rPr>
          <w:rFonts w:cs="Arial"/>
          <w:szCs w:val="22"/>
        </w:rPr>
        <w:t>Ah</w:t>
      </w:r>
      <w:r>
        <w:rPr>
          <w:rFonts w:cs="Arial"/>
          <w:szCs w:val="22"/>
        </w:rPr>
        <w:t>lhaus</w:t>
      </w:r>
      <w:proofErr w:type="spellEnd"/>
      <w:r>
        <w:rPr>
          <w:rFonts w:cs="Arial"/>
          <w:szCs w:val="22"/>
        </w:rPr>
        <w:t xml:space="preserve"> </w:t>
      </w:r>
      <w:proofErr w:type="spellStart"/>
      <w:r>
        <w:rPr>
          <w:rFonts w:cs="Arial"/>
          <w:szCs w:val="22"/>
        </w:rPr>
        <w:t>Handorn</w:t>
      </w:r>
      <w:proofErr w:type="spellEnd"/>
      <w:r>
        <w:rPr>
          <w:rFonts w:cs="Arial"/>
          <w:szCs w:val="22"/>
        </w:rPr>
        <w:t xml:space="preserve"> </w:t>
      </w:r>
      <w:proofErr w:type="spellStart"/>
      <w:r>
        <w:rPr>
          <w:rFonts w:cs="Arial"/>
          <w:szCs w:val="22"/>
        </w:rPr>
        <w:t>Niermeier</w:t>
      </w:r>
      <w:proofErr w:type="spellEnd"/>
      <w:r>
        <w:rPr>
          <w:rFonts w:cs="Arial"/>
          <w:szCs w:val="22"/>
        </w:rPr>
        <w:t xml:space="preserve"> Schucht </w:t>
      </w:r>
      <w:r w:rsidRPr="00C5173C">
        <w:rPr>
          <w:rFonts w:cs="Arial"/>
          <w:szCs w:val="22"/>
        </w:rPr>
        <w:t>Rechtsanwaltsgesellschaft mbH</w:t>
      </w:r>
      <w:r>
        <w:rPr>
          <w:rFonts w:cs="Arial"/>
          <w:szCs w:val="22"/>
        </w:rPr>
        <w:t>)</w:t>
      </w:r>
    </w:p>
    <w:p w14:paraId="0CDF0A2F" w14:textId="24ACAFAA" w:rsidR="00C5173C" w:rsidRPr="00C5173C" w:rsidRDefault="00C5173C" w:rsidP="00C5173C">
      <w:pPr>
        <w:pStyle w:val="Listenabsatz"/>
        <w:numPr>
          <w:ilvl w:val="0"/>
          <w:numId w:val="4"/>
        </w:numPr>
        <w:spacing w:line="280" w:lineRule="atLeast"/>
        <w:rPr>
          <w:rFonts w:cs="Arial"/>
          <w:szCs w:val="22"/>
        </w:rPr>
      </w:pPr>
      <w:r w:rsidRPr="00C5173C">
        <w:rPr>
          <w:rFonts w:cs="Arial"/>
          <w:szCs w:val="22"/>
        </w:rPr>
        <w:t>EMV-Grundlagen in praktischer Anwendung zur effizienten Entwicklung von Geräten, Maschinen und Steuerungen</w:t>
      </w:r>
      <w:r>
        <w:rPr>
          <w:rFonts w:cs="Arial"/>
          <w:szCs w:val="22"/>
        </w:rPr>
        <w:t xml:space="preserve"> (</w:t>
      </w:r>
      <w:r w:rsidRPr="00C5173C">
        <w:rPr>
          <w:rFonts w:cs="Arial"/>
          <w:szCs w:val="22"/>
        </w:rPr>
        <w:t xml:space="preserve">Reichenbach, EMV </w:t>
      </w:r>
      <w:proofErr w:type="spellStart"/>
      <w:r w:rsidRPr="00C5173C">
        <w:rPr>
          <w:rFonts w:cs="Arial"/>
          <w:szCs w:val="22"/>
        </w:rPr>
        <w:t>Consult</w:t>
      </w:r>
      <w:proofErr w:type="spellEnd"/>
      <w:r w:rsidRPr="00C5173C">
        <w:rPr>
          <w:rFonts w:cs="Arial"/>
          <w:szCs w:val="22"/>
        </w:rPr>
        <w:t xml:space="preserve"> Südlicher Oberrhein</w:t>
      </w:r>
      <w:r>
        <w:rPr>
          <w:rFonts w:cs="Arial"/>
          <w:szCs w:val="22"/>
        </w:rPr>
        <w:t>)</w:t>
      </w:r>
    </w:p>
    <w:p w14:paraId="5816E74B" w14:textId="7FEC6024" w:rsidR="00C5173C" w:rsidRDefault="00C5173C" w:rsidP="00C5173C">
      <w:pPr>
        <w:pStyle w:val="Listenabsatz"/>
        <w:numPr>
          <w:ilvl w:val="0"/>
          <w:numId w:val="4"/>
        </w:numPr>
        <w:spacing w:line="280" w:lineRule="atLeast"/>
        <w:rPr>
          <w:rFonts w:cs="Arial"/>
          <w:szCs w:val="22"/>
        </w:rPr>
      </w:pPr>
      <w:r w:rsidRPr="00C5173C">
        <w:rPr>
          <w:rFonts w:cs="Arial"/>
          <w:szCs w:val="22"/>
        </w:rPr>
        <w:t xml:space="preserve">Theorie und Praxis zu EMV-Messtechnik und Messverfahren: FFT-basierte Messempfänger, RSE-Messungen und Leistungsverstärker </w:t>
      </w:r>
      <w:r>
        <w:rPr>
          <w:rFonts w:cs="Arial"/>
          <w:szCs w:val="22"/>
        </w:rPr>
        <w:t>(</w:t>
      </w:r>
      <w:r w:rsidR="005F3BAF">
        <w:rPr>
          <w:rFonts w:cs="Arial"/>
          <w:szCs w:val="22"/>
        </w:rPr>
        <w:t>Keller</w:t>
      </w:r>
      <w:bookmarkStart w:id="5" w:name="_GoBack"/>
      <w:bookmarkEnd w:id="5"/>
      <w:r w:rsidRPr="00C5173C">
        <w:rPr>
          <w:rFonts w:cs="Arial"/>
          <w:szCs w:val="22"/>
        </w:rPr>
        <w:t>, Rohde &amp; Schwarz GmbH &amp; Co. KG</w:t>
      </w:r>
      <w:r>
        <w:rPr>
          <w:rFonts w:cs="Arial"/>
          <w:szCs w:val="22"/>
        </w:rPr>
        <w:t>)</w:t>
      </w:r>
    </w:p>
    <w:p w14:paraId="544E543B" w14:textId="762935C1" w:rsidR="00C5173C" w:rsidRPr="00C5173C" w:rsidRDefault="00C5173C" w:rsidP="00C5173C">
      <w:pPr>
        <w:pStyle w:val="Listenabsatz"/>
        <w:numPr>
          <w:ilvl w:val="0"/>
          <w:numId w:val="4"/>
        </w:numPr>
        <w:spacing w:line="280" w:lineRule="atLeast"/>
        <w:rPr>
          <w:rFonts w:cs="Arial"/>
          <w:szCs w:val="22"/>
        </w:rPr>
      </w:pPr>
      <w:r w:rsidRPr="00C5173C">
        <w:rPr>
          <w:rFonts w:cs="Arial"/>
          <w:szCs w:val="22"/>
        </w:rPr>
        <w:t>EMV – praxisnah im Maschinen- und Anlagenbau</w:t>
      </w:r>
      <w:r>
        <w:rPr>
          <w:rFonts w:cs="Arial"/>
          <w:szCs w:val="22"/>
        </w:rPr>
        <w:t xml:space="preserve"> (</w:t>
      </w:r>
      <w:r w:rsidRPr="00C5173C">
        <w:rPr>
          <w:rFonts w:cs="Arial"/>
          <w:szCs w:val="22"/>
        </w:rPr>
        <w:t xml:space="preserve">Kiesewetter, </w:t>
      </w:r>
      <w:proofErr w:type="spellStart"/>
      <w:r w:rsidRPr="00C5173C">
        <w:rPr>
          <w:rFonts w:cs="Arial"/>
          <w:szCs w:val="22"/>
        </w:rPr>
        <w:t>Indu</w:t>
      </w:r>
      <w:proofErr w:type="spellEnd"/>
      <w:r w:rsidRPr="00C5173C">
        <w:rPr>
          <w:rFonts w:cs="Arial"/>
          <w:szCs w:val="22"/>
        </w:rPr>
        <w:t>-Sol GmbH</w:t>
      </w:r>
      <w:r>
        <w:rPr>
          <w:rFonts w:cs="Arial"/>
          <w:szCs w:val="22"/>
        </w:rPr>
        <w:t>)</w:t>
      </w:r>
    </w:p>
    <w:p w14:paraId="318EC560" w14:textId="7827DD36" w:rsidR="00153401" w:rsidRPr="00C5173C" w:rsidRDefault="00C5173C" w:rsidP="00C5173C">
      <w:pPr>
        <w:pStyle w:val="Listenabsatz"/>
        <w:numPr>
          <w:ilvl w:val="0"/>
          <w:numId w:val="4"/>
        </w:numPr>
        <w:spacing w:line="280" w:lineRule="atLeast"/>
        <w:rPr>
          <w:rFonts w:cs="Arial"/>
          <w:szCs w:val="22"/>
        </w:rPr>
      </w:pPr>
      <w:r w:rsidRPr="00C5173C">
        <w:rPr>
          <w:rFonts w:cs="Arial"/>
          <w:szCs w:val="22"/>
        </w:rPr>
        <w:t>Effiziente Methoden und Werkzeuge zur Analyse EMV-kritischer Schaltungen</w:t>
      </w:r>
      <w:r>
        <w:rPr>
          <w:rFonts w:cs="Arial"/>
          <w:szCs w:val="22"/>
        </w:rPr>
        <w:t xml:space="preserve"> (</w:t>
      </w:r>
      <w:r w:rsidRPr="00C5173C">
        <w:rPr>
          <w:rFonts w:cs="Arial"/>
          <w:szCs w:val="22"/>
        </w:rPr>
        <w:t>Prof. Dr. Ihle, Ihle Engineering</w:t>
      </w:r>
      <w:r>
        <w:rPr>
          <w:rFonts w:cs="Arial"/>
          <w:szCs w:val="22"/>
        </w:rPr>
        <w:t>)</w:t>
      </w:r>
    </w:p>
    <w:p w14:paraId="65AEE35E" w14:textId="77777777" w:rsidR="00C5173C" w:rsidRDefault="00C5173C" w:rsidP="00E1338F">
      <w:pPr>
        <w:pStyle w:val="Listenabsatz"/>
        <w:spacing w:line="280" w:lineRule="atLeast"/>
        <w:rPr>
          <w:rFonts w:cs="Arial"/>
          <w:szCs w:val="22"/>
        </w:rPr>
      </w:pPr>
    </w:p>
    <w:p w14:paraId="1F363FDE" w14:textId="77777777" w:rsidR="000958A2" w:rsidRDefault="00DF4ABC" w:rsidP="00DF4ABC">
      <w:pPr>
        <w:spacing w:line="280" w:lineRule="atLeast"/>
        <w:rPr>
          <w:rFonts w:cs="Arial"/>
          <w:szCs w:val="22"/>
        </w:rPr>
      </w:pPr>
      <w:r>
        <w:rPr>
          <w:rFonts w:cs="Arial"/>
          <w:szCs w:val="22"/>
        </w:rPr>
        <w:lastRenderedPageBreak/>
        <w:t xml:space="preserve">EMV-Anwender können sich zudem auf zwei englischsprachige Kurse freuen, darunter auch das </w:t>
      </w:r>
      <w:r w:rsidR="000958A2">
        <w:rPr>
          <w:rFonts w:cs="Arial"/>
          <w:szCs w:val="22"/>
        </w:rPr>
        <w:t>zweitägige Seminar von Lee Hill:</w:t>
      </w:r>
    </w:p>
    <w:p w14:paraId="615256E2" w14:textId="77777777" w:rsidR="000958A2" w:rsidRDefault="000958A2" w:rsidP="00DF4ABC">
      <w:pPr>
        <w:spacing w:line="280" w:lineRule="atLeast"/>
        <w:rPr>
          <w:rFonts w:cs="Arial"/>
          <w:szCs w:val="22"/>
        </w:rPr>
      </w:pPr>
    </w:p>
    <w:p w14:paraId="0155875C" w14:textId="20AED88D" w:rsidR="00C5173C" w:rsidRPr="00E666A3" w:rsidRDefault="000958A2" w:rsidP="000958A2">
      <w:pPr>
        <w:pStyle w:val="Listenabsatz"/>
        <w:numPr>
          <w:ilvl w:val="0"/>
          <w:numId w:val="4"/>
        </w:numPr>
        <w:spacing w:line="280" w:lineRule="atLeast"/>
        <w:rPr>
          <w:rFonts w:cs="Arial"/>
          <w:szCs w:val="22"/>
          <w:lang w:val="en-US"/>
        </w:rPr>
      </w:pPr>
      <w:r w:rsidRPr="00E666A3">
        <w:rPr>
          <w:rFonts w:cs="Arial"/>
          <w:szCs w:val="22"/>
          <w:lang w:val="en-US"/>
        </w:rPr>
        <w:t>Advanced PCB Design for EMC &amp; SI (Hill, SILENT Solutions LLC)</w:t>
      </w:r>
    </w:p>
    <w:p w14:paraId="6EB656E3" w14:textId="669CCE52" w:rsidR="000958A2" w:rsidRPr="00E666A3" w:rsidRDefault="000958A2" w:rsidP="000958A2">
      <w:pPr>
        <w:pStyle w:val="Listenabsatz"/>
        <w:numPr>
          <w:ilvl w:val="0"/>
          <w:numId w:val="4"/>
        </w:numPr>
        <w:spacing w:line="280" w:lineRule="atLeast"/>
        <w:rPr>
          <w:rFonts w:cs="Arial"/>
          <w:szCs w:val="22"/>
          <w:lang w:val="en-US"/>
        </w:rPr>
      </w:pPr>
      <w:r w:rsidRPr="00E666A3">
        <w:rPr>
          <w:iCs/>
          <w:color w:val="000000"/>
          <w:lang w:val="en-US"/>
        </w:rPr>
        <w:t>Why are Radiated Emission/Immunity EMC-Tests so tricky?</w:t>
      </w:r>
      <w:r w:rsidRPr="00E666A3">
        <w:rPr>
          <w:i/>
          <w:iCs/>
          <w:color w:val="000000"/>
          <w:lang w:val="en-US"/>
        </w:rPr>
        <w:t xml:space="preserve"> </w:t>
      </w:r>
      <w:r w:rsidRPr="00E666A3">
        <w:rPr>
          <w:color w:val="000000"/>
          <w:lang w:val="en-US"/>
        </w:rPr>
        <w:t>(Dr. Hansen, EURO EMC Service (EES) Dr. Hansen Consulting)</w:t>
      </w:r>
    </w:p>
    <w:p w14:paraId="1051408F" w14:textId="31F041BB" w:rsidR="00C638DC" w:rsidRPr="00E666A3" w:rsidRDefault="00C638DC" w:rsidP="00C638DC">
      <w:pPr>
        <w:spacing w:line="280" w:lineRule="atLeast"/>
        <w:rPr>
          <w:rFonts w:cs="Arial"/>
          <w:b/>
          <w:szCs w:val="22"/>
          <w:lang w:val="en-US"/>
        </w:rPr>
      </w:pPr>
    </w:p>
    <w:p w14:paraId="7EB49272" w14:textId="579D00F6" w:rsidR="00C638DC" w:rsidRPr="00E50354" w:rsidRDefault="00825328" w:rsidP="00C638DC">
      <w:pPr>
        <w:spacing w:line="280" w:lineRule="atLeast"/>
        <w:rPr>
          <w:rFonts w:cs="Arial"/>
          <w:szCs w:val="22"/>
        </w:rPr>
      </w:pPr>
      <w:r w:rsidRPr="00E50354">
        <w:rPr>
          <w:rFonts w:cs="Arial"/>
          <w:szCs w:val="22"/>
        </w:rPr>
        <w:t>Alle</w:t>
      </w:r>
      <w:r w:rsidR="006262C7" w:rsidRPr="00E50354">
        <w:rPr>
          <w:rFonts w:cs="Arial"/>
          <w:szCs w:val="22"/>
        </w:rPr>
        <w:t xml:space="preserve"> Seminare</w:t>
      </w:r>
      <w:r w:rsidR="00325E8C" w:rsidRPr="00E50354">
        <w:rPr>
          <w:rFonts w:cs="Arial"/>
          <w:szCs w:val="22"/>
        </w:rPr>
        <w:t xml:space="preserve"> </w:t>
      </w:r>
      <w:r w:rsidR="001D2FBE" w:rsidRPr="00E50354">
        <w:rPr>
          <w:rFonts w:cs="Arial"/>
          <w:szCs w:val="22"/>
        </w:rPr>
        <w:t xml:space="preserve">können </w:t>
      </w:r>
      <w:r w:rsidR="00325E8C" w:rsidRPr="00E50354">
        <w:rPr>
          <w:rFonts w:cs="Arial"/>
          <w:szCs w:val="22"/>
        </w:rPr>
        <w:t>sowohl</w:t>
      </w:r>
      <w:r w:rsidR="001D2FBE" w:rsidRPr="00E50354">
        <w:rPr>
          <w:rFonts w:cs="Arial"/>
          <w:szCs w:val="22"/>
        </w:rPr>
        <w:t xml:space="preserve"> einzeln</w:t>
      </w:r>
      <w:r w:rsidR="00325E8C" w:rsidRPr="00E50354">
        <w:rPr>
          <w:rFonts w:cs="Arial"/>
          <w:szCs w:val="22"/>
        </w:rPr>
        <w:t>,</w:t>
      </w:r>
      <w:r w:rsidR="001D2FBE" w:rsidRPr="00E50354">
        <w:rPr>
          <w:rFonts w:cs="Arial"/>
          <w:szCs w:val="22"/>
        </w:rPr>
        <w:t xml:space="preserve"> </w:t>
      </w:r>
      <w:r w:rsidR="00325E8C" w:rsidRPr="00E50354">
        <w:rPr>
          <w:rFonts w:cs="Arial"/>
          <w:szCs w:val="22"/>
        </w:rPr>
        <w:t xml:space="preserve">als auch </w:t>
      </w:r>
      <w:r w:rsidR="001D2FBE" w:rsidRPr="00E50354">
        <w:rPr>
          <w:rFonts w:cs="Arial"/>
          <w:szCs w:val="22"/>
        </w:rPr>
        <w:t>kombiniert gebucht werden.</w:t>
      </w:r>
      <w:r w:rsidR="00C638DC" w:rsidRPr="00E50354">
        <w:rPr>
          <w:rFonts w:cs="Arial"/>
          <w:szCs w:val="22"/>
        </w:rPr>
        <w:t xml:space="preserve"> </w:t>
      </w:r>
      <w:r w:rsidR="00B05933" w:rsidRPr="00E50354">
        <w:rPr>
          <w:rFonts w:cs="Arial"/>
          <w:szCs w:val="22"/>
        </w:rPr>
        <w:t>Buchungen zum Frühbucherpreis sind noch</w:t>
      </w:r>
      <w:r w:rsidR="003A2EBD" w:rsidRPr="00E50354">
        <w:rPr>
          <w:rFonts w:cs="Arial"/>
          <w:szCs w:val="22"/>
        </w:rPr>
        <w:t xml:space="preserve"> bis zum 0</w:t>
      </w:r>
      <w:r w:rsidR="00E50354">
        <w:rPr>
          <w:rFonts w:cs="Arial"/>
          <w:szCs w:val="22"/>
        </w:rPr>
        <w:t>1</w:t>
      </w:r>
      <w:r w:rsidR="003A2EBD" w:rsidRPr="00E50354">
        <w:rPr>
          <w:rFonts w:cs="Arial"/>
          <w:szCs w:val="22"/>
        </w:rPr>
        <w:t>.09.202</w:t>
      </w:r>
      <w:r w:rsidR="00E50354">
        <w:rPr>
          <w:rFonts w:cs="Arial"/>
          <w:szCs w:val="22"/>
        </w:rPr>
        <w:t>1</w:t>
      </w:r>
      <w:r w:rsidR="00B05933" w:rsidRPr="00E50354">
        <w:rPr>
          <w:rFonts w:cs="Arial"/>
          <w:szCs w:val="22"/>
        </w:rPr>
        <w:t xml:space="preserve"> möglich.</w:t>
      </w:r>
      <w:r w:rsidR="006262C7" w:rsidRPr="00E50354">
        <w:rPr>
          <w:rFonts w:cs="Arial"/>
          <w:szCs w:val="22"/>
        </w:rPr>
        <w:t xml:space="preserve"> </w:t>
      </w:r>
      <w:r w:rsidR="00C638DC" w:rsidRPr="00E50354">
        <w:rPr>
          <w:rFonts w:cs="Arial"/>
          <w:szCs w:val="22"/>
        </w:rPr>
        <w:t xml:space="preserve">Weitere </w:t>
      </w:r>
      <w:r w:rsidR="00E50354" w:rsidRPr="00E50354">
        <w:rPr>
          <w:rFonts w:cs="Arial"/>
          <w:szCs w:val="22"/>
        </w:rPr>
        <w:t xml:space="preserve">Informationen </w:t>
      </w:r>
      <w:r w:rsidR="00E50354">
        <w:rPr>
          <w:rFonts w:cs="Arial"/>
          <w:szCs w:val="22"/>
        </w:rPr>
        <w:t xml:space="preserve">zu den Seminaren </w:t>
      </w:r>
      <w:r w:rsidR="00E50354" w:rsidRPr="00E50354">
        <w:rPr>
          <w:rFonts w:cs="Arial"/>
          <w:szCs w:val="22"/>
        </w:rPr>
        <w:t xml:space="preserve">sowie die Registrierung </w:t>
      </w:r>
      <w:r w:rsidR="00E50354">
        <w:rPr>
          <w:rFonts w:cs="Arial"/>
          <w:szCs w:val="22"/>
        </w:rPr>
        <w:t>sind auf</w:t>
      </w:r>
      <w:r w:rsidR="00C638DC" w:rsidRPr="00E50354">
        <w:rPr>
          <w:rFonts w:cs="Arial"/>
          <w:szCs w:val="22"/>
        </w:rPr>
        <w:t xml:space="preserve"> </w:t>
      </w:r>
      <w:hyperlink r:id="rId9" w:history="1">
        <w:r w:rsidR="00C638DC" w:rsidRPr="00E50354">
          <w:rPr>
            <w:rStyle w:val="Hyperlink"/>
            <w:rFonts w:cs="Arial"/>
            <w:color w:val="auto"/>
            <w:szCs w:val="22"/>
            <w:u w:val="none"/>
          </w:rPr>
          <w:t>emv-seminars.com</w:t>
        </w:r>
      </w:hyperlink>
      <w:r w:rsidR="00C638DC" w:rsidRPr="00E50354">
        <w:rPr>
          <w:rFonts w:cs="Arial"/>
          <w:szCs w:val="22"/>
        </w:rPr>
        <w:t xml:space="preserve"> </w:t>
      </w:r>
      <w:r w:rsidR="00E50354">
        <w:rPr>
          <w:rFonts w:cs="Arial"/>
          <w:szCs w:val="22"/>
        </w:rPr>
        <w:t>möglich.</w:t>
      </w:r>
    </w:p>
    <w:p w14:paraId="44B9185E" w14:textId="45806ABF" w:rsidR="00D362FB" w:rsidRPr="00823E5B" w:rsidRDefault="00D362FB" w:rsidP="00D362FB">
      <w:pPr>
        <w:spacing w:line="280" w:lineRule="atLeast"/>
        <w:rPr>
          <w:rFonts w:cs="Arial"/>
          <w:szCs w:val="22"/>
        </w:rPr>
      </w:pPr>
    </w:p>
    <w:p w14:paraId="55A6C2C1" w14:textId="77777777" w:rsidR="00D87B42" w:rsidRPr="000A299F" w:rsidRDefault="00D87B42" w:rsidP="00D87B42">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798A4AAA" w14:textId="77777777" w:rsidR="00D87B42" w:rsidRPr="000A299F" w:rsidRDefault="00D87B42" w:rsidP="00D87B42">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95F52D2" w14:textId="77777777" w:rsidR="00D87B42" w:rsidRDefault="00D87B42" w:rsidP="00D87B42">
      <w:pPr>
        <w:spacing w:line="280" w:lineRule="atLeast"/>
        <w:rPr>
          <w:sz w:val="17"/>
          <w:szCs w:val="17"/>
        </w:rPr>
      </w:pPr>
    </w:p>
    <w:p w14:paraId="68F90DE4" w14:textId="77777777" w:rsidR="00D87B42" w:rsidRPr="008D679E" w:rsidRDefault="00D87B42" w:rsidP="00D87B42">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3596C83C" w14:textId="77777777" w:rsidR="00D87B42" w:rsidRPr="00A00ED0" w:rsidRDefault="00D87B42" w:rsidP="00D87B42">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485883DE" w14:textId="40315313" w:rsidR="00553786" w:rsidRPr="00633914" w:rsidRDefault="00D87B42" w:rsidP="00D87B42">
      <w:pPr>
        <w:spacing w:line="320" w:lineRule="atLeast"/>
        <w:rPr>
          <w:rFonts w:cs="Arial"/>
          <w:sz w:val="17"/>
          <w:szCs w:val="17"/>
        </w:rPr>
      </w:pPr>
      <w:r w:rsidRPr="00A00ED0">
        <w:rPr>
          <w:rFonts w:cs="Arial"/>
          <w:sz w:val="17"/>
          <w:szCs w:val="17"/>
        </w:rPr>
        <w:t xml:space="preserve">Weitere Informationen: </w:t>
      </w:r>
      <w:r w:rsidRPr="00D87B42">
        <w:rPr>
          <w:rFonts w:cs="Arial"/>
          <w:sz w:val="17"/>
          <w:szCs w:val="17"/>
        </w:rPr>
        <w:t>www.messefrankfurt.com</w:t>
      </w:r>
      <w:r>
        <w:rPr>
          <w:rStyle w:val="Hyperlink"/>
          <w:rFonts w:cs="Arial"/>
          <w:sz w:val="17"/>
          <w:szCs w:val="17"/>
        </w:rPr>
        <w:t xml:space="preserve"> </w:t>
      </w:r>
    </w:p>
    <w:sectPr w:rsidR="00553786" w:rsidRPr="00633914">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13C8" w14:textId="77777777" w:rsidR="0049760B" w:rsidRDefault="0049760B">
      <w:r>
        <w:separator/>
      </w:r>
    </w:p>
  </w:endnote>
  <w:endnote w:type="continuationSeparator" w:id="0">
    <w:p w14:paraId="2BD9D2B1" w14:textId="77777777" w:rsidR="0049760B" w:rsidRDefault="0049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F3BA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F3BAF">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1575A7DD" w:rsidR="00D362FB" w:rsidRDefault="00D4401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F0285">
                            <w:rPr>
                              <w:noProof/>
                              <w:color w:val="000000"/>
                              <w:spacing w:val="4"/>
                              <w:sz w:val="15"/>
                              <w:szCs w:val="15"/>
                              <w:lang w:val="en-US"/>
                            </w:rPr>
                            <w:t xml:space="preserve">, </w:t>
                          </w:r>
                          <w:r w:rsidR="0043201D">
                            <w:rPr>
                              <w:noProof/>
                              <w:color w:val="000000"/>
                              <w:spacing w:val="4"/>
                              <w:sz w:val="15"/>
                              <w:szCs w:val="15"/>
                              <w:lang w:val="en-US"/>
                            </w:rPr>
                            <w:t>0</w:t>
                          </w:r>
                          <w:r w:rsidR="008C39EA">
                            <w:rPr>
                              <w:noProof/>
                              <w:color w:val="000000"/>
                              <w:spacing w:val="4"/>
                              <w:sz w:val="15"/>
                              <w:szCs w:val="15"/>
                              <w:lang w:val="en-US"/>
                            </w:rPr>
                            <w:t>5</w:t>
                          </w:r>
                          <w:r w:rsidR="003F0285">
                            <w:rPr>
                              <w:noProof/>
                              <w:color w:val="000000"/>
                              <w:spacing w:val="4"/>
                              <w:sz w:val="15"/>
                              <w:szCs w:val="15"/>
                              <w:lang w:val="en-US"/>
                            </w:rPr>
                            <w:t xml:space="preserve">. – </w:t>
                          </w:r>
                          <w:r w:rsidR="0043201D">
                            <w:rPr>
                              <w:noProof/>
                              <w:color w:val="000000"/>
                              <w:spacing w:val="4"/>
                              <w:sz w:val="15"/>
                              <w:szCs w:val="15"/>
                              <w:lang w:val="en-US"/>
                            </w:rPr>
                            <w:t>0</w:t>
                          </w:r>
                          <w:r w:rsidR="008C39EA">
                            <w:rPr>
                              <w:noProof/>
                              <w:color w:val="000000"/>
                              <w:spacing w:val="4"/>
                              <w:sz w:val="15"/>
                              <w:szCs w:val="15"/>
                              <w:lang w:val="en-US"/>
                            </w:rPr>
                            <w:t>7</w:t>
                          </w:r>
                          <w:r w:rsidR="0043201D">
                            <w:rPr>
                              <w:noProof/>
                              <w:color w:val="000000"/>
                              <w:spacing w:val="4"/>
                              <w:sz w:val="15"/>
                              <w:szCs w:val="15"/>
                              <w:lang w:val="en-US"/>
                            </w:rPr>
                            <w:t>.1</w:t>
                          </w:r>
                          <w:r>
                            <w:rPr>
                              <w:noProof/>
                              <w:color w:val="000000"/>
                              <w:spacing w:val="4"/>
                              <w:sz w:val="15"/>
                              <w:szCs w:val="15"/>
                              <w:lang w:val="en-US"/>
                            </w:rPr>
                            <w:t>0</w:t>
                          </w:r>
                          <w:r w:rsidR="003F0285">
                            <w:rPr>
                              <w:noProof/>
                              <w:color w:val="000000"/>
                              <w:spacing w:val="4"/>
                              <w:sz w:val="15"/>
                              <w:szCs w:val="15"/>
                              <w:lang w:val="en-US"/>
                            </w:rPr>
                            <w:t>.20</w:t>
                          </w:r>
                          <w:r>
                            <w:rPr>
                              <w:noProof/>
                              <w:color w:val="000000"/>
                              <w:spacing w:val="4"/>
                              <w:sz w:val="15"/>
                              <w:szCs w:val="15"/>
                              <w:lang w:val="en-US"/>
                            </w:rPr>
                            <w:t>2</w:t>
                          </w:r>
                          <w:r w:rsidR="008C39EA">
                            <w:rPr>
                              <w:noProof/>
                              <w:color w:val="000000"/>
                              <w:spacing w:val="4"/>
                              <w:sz w:val="15"/>
                              <w:szCs w:val="15"/>
                              <w:lang w:val="en-US"/>
                            </w:rPr>
                            <w:t>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1575A7DD" w:rsidR="00D362FB" w:rsidRDefault="00D4401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F0285">
                      <w:rPr>
                        <w:noProof/>
                        <w:color w:val="000000"/>
                        <w:spacing w:val="4"/>
                        <w:sz w:val="15"/>
                        <w:szCs w:val="15"/>
                        <w:lang w:val="en-US"/>
                      </w:rPr>
                      <w:t xml:space="preserve">, </w:t>
                    </w:r>
                    <w:r w:rsidR="0043201D">
                      <w:rPr>
                        <w:noProof/>
                        <w:color w:val="000000"/>
                        <w:spacing w:val="4"/>
                        <w:sz w:val="15"/>
                        <w:szCs w:val="15"/>
                        <w:lang w:val="en-US"/>
                      </w:rPr>
                      <w:t>0</w:t>
                    </w:r>
                    <w:r w:rsidR="008C39EA">
                      <w:rPr>
                        <w:noProof/>
                        <w:color w:val="000000"/>
                        <w:spacing w:val="4"/>
                        <w:sz w:val="15"/>
                        <w:szCs w:val="15"/>
                        <w:lang w:val="en-US"/>
                      </w:rPr>
                      <w:t>5</w:t>
                    </w:r>
                    <w:r w:rsidR="003F0285">
                      <w:rPr>
                        <w:noProof/>
                        <w:color w:val="000000"/>
                        <w:spacing w:val="4"/>
                        <w:sz w:val="15"/>
                        <w:szCs w:val="15"/>
                        <w:lang w:val="en-US"/>
                      </w:rPr>
                      <w:t xml:space="preserve">. – </w:t>
                    </w:r>
                    <w:r w:rsidR="0043201D">
                      <w:rPr>
                        <w:noProof/>
                        <w:color w:val="000000"/>
                        <w:spacing w:val="4"/>
                        <w:sz w:val="15"/>
                        <w:szCs w:val="15"/>
                        <w:lang w:val="en-US"/>
                      </w:rPr>
                      <w:t>0</w:t>
                    </w:r>
                    <w:r w:rsidR="008C39EA">
                      <w:rPr>
                        <w:noProof/>
                        <w:color w:val="000000"/>
                        <w:spacing w:val="4"/>
                        <w:sz w:val="15"/>
                        <w:szCs w:val="15"/>
                        <w:lang w:val="en-US"/>
                      </w:rPr>
                      <w:t>7</w:t>
                    </w:r>
                    <w:r w:rsidR="0043201D">
                      <w:rPr>
                        <w:noProof/>
                        <w:color w:val="000000"/>
                        <w:spacing w:val="4"/>
                        <w:sz w:val="15"/>
                        <w:szCs w:val="15"/>
                        <w:lang w:val="en-US"/>
                      </w:rPr>
                      <w:t>.1</w:t>
                    </w:r>
                    <w:r>
                      <w:rPr>
                        <w:noProof/>
                        <w:color w:val="000000"/>
                        <w:spacing w:val="4"/>
                        <w:sz w:val="15"/>
                        <w:szCs w:val="15"/>
                        <w:lang w:val="en-US"/>
                      </w:rPr>
                      <w:t>0</w:t>
                    </w:r>
                    <w:r w:rsidR="003F0285">
                      <w:rPr>
                        <w:noProof/>
                        <w:color w:val="000000"/>
                        <w:spacing w:val="4"/>
                        <w:sz w:val="15"/>
                        <w:szCs w:val="15"/>
                        <w:lang w:val="en-US"/>
                      </w:rPr>
                      <w:t>.20</w:t>
                    </w:r>
                    <w:r>
                      <w:rPr>
                        <w:noProof/>
                        <w:color w:val="000000"/>
                        <w:spacing w:val="4"/>
                        <w:sz w:val="15"/>
                        <w:szCs w:val="15"/>
                        <w:lang w:val="en-US"/>
                      </w:rPr>
                      <w:t>2</w:t>
                    </w:r>
                    <w:r w:rsidR="008C39EA">
                      <w:rPr>
                        <w:noProof/>
                        <w:color w:val="000000"/>
                        <w:spacing w:val="4"/>
                        <w:sz w:val="15"/>
                        <w:szCs w:val="15"/>
                        <w:lang w:val="en-US"/>
                      </w:rPr>
                      <w:t>1</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09C12A3" w:rsidR="00D362FB" w:rsidRDefault="009F01C0">
    <w:pPr>
      <w:pStyle w:val="Fuzeile"/>
      <w:spacing w:line="240" w:lineRule="auto"/>
      <w:rPr>
        <w:sz w:val="12"/>
      </w:rPr>
    </w:pPr>
    <w:r>
      <w:rPr>
        <w:noProof/>
        <w:sz w:val="12"/>
      </w:rPr>
      <w:drawing>
        <wp:anchor distT="0" distB="0" distL="114300" distR="114300" simplePos="0" relativeHeight="251679232" behindDoc="1" locked="0" layoutInCell="1" allowOverlap="1" wp14:anchorId="21BDCE5E" wp14:editId="25CA0A83">
          <wp:simplePos x="0" y="0"/>
          <wp:positionH relativeFrom="column">
            <wp:posOffset>4658995</wp:posOffset>
          </wp:positionH>
          <wp:positionV relativeFrom="paragraph">
            <wp:posOffset>-555625</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E83DD57">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8"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DF19" w14:textId="77777777" w:rsidR="0049760B" w:rsidRDefault="0049760B">
      <w:r>
        <w:separator/>
      </w:r>
    </w:p>
  </w:footnote>
  <w:footnote w:type="continuationSeparator" w:id="0">
    <w:p w14:paraId="2B5CB664" w14:textId="77777777" w:rsidR="0049760B" w:rsidRDefault="0049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52DCC877" w14:textId="168EDA63" w:rsidR="00985608" w:rsidRDefault="00985608" w:rsidP="00985608">
          <w:pPr>
            <w:tabs>
              <w:tab w:val="left" w:pos="4138"/>
            </w:tabs>
            <w:spacing w:line="240" w:lineRule="auto"/>
            <w:jc w:val="right"/>
            <w:rPr>
              <w:b/>
              <w:sz w:val="28"/>
              <w:szCs w:val="28"/>
            </w:rPr>
          </w:pPr>
          <w:r>
            <w:rPr>
              <w:noProof/>
            </w:rPr>
            <w:t xml:space="preserve">         </w:t>
          </w:r>
        </w:p>
        <w:p w14:paraId="7B03617B" w14:textId="7228629D" w:rsidR="00985608" w:rsidRDefault="00AF5E39" w:rsidP="00985608">
          <w:pPr>
            <w:rPr>
              <w:sz w:val="28"/>
              <w:szCs w:val="28"/>
            </w:rPr>
          </w:pPr>
          <w:r>
            <w:rPr>
              <w:rFonts w:cs="Arial"/>
              <w:b/>
              <w:noProof/>
              <w:szCs w:val="22"/>
            </w:rPr>
            <w:drawing>
              <wp:anchor distT="0" distB="0" distL="114300" distR="114300" simplePos="0" relativeHeight="251677184" behindDoc="0" locked="0" layoutInCell="1" allowOverlap="1" wp14:anchorId="3C87396F" wp14:editId="4FE9552B">
                <wp:simplePos x="0" y="0"/>
                <wp:positionH relativeFrom="column">
                  <wp:posOffset>4613275</wp:posOffset>
                </wp:positionH>
                <wp:positionV relativeFrom="paragraph">
                  <wp:posOffset>165735</wp:posOffset>
                </wp:positionV>
                <wp:extent cx="1750060" cy="32702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v-seminare_RGB.jpg"/>
                        <pic:cNvPicPr/>
                      </pic:nvPicPr>
                      <pic:blipFill>
                        <a:blip r:embed="rId1">
                          <a:extLst>
                            <a:ext uri="{28A0092B-C50C-407E-A947-70E740481C1C}">
                              <a14:useLocalDpi xmlns:a14="http://schemas.microsoft.com/office/drawing/2010/main" val="0"/>
                            </a:ext>
                          </a:extLst>
                        </a:blip>
                        <a:stretch>
                          <a:fillRect/>
                        </a:stretch>
                      </pic:blipFill>
                      <pic:spPr>
                        <a:xfrm>
                          <a:off x="0" y="0"/>
                          <a:ext cx="1750060" cy="327025"/>
                        </a:xfrm>
                        <a:prstGeom prst="rect">
                          <a:avLst/>
                        </a:prstGeom>
                      </pic:spPr>
                    </pic:pic>
                  </a:graphicData>
                </a:graphic>
                <wp14:sizeRelH relativeFrom="margin">
                  <wp14:pctWidth>0</wp14:pctWidth>
                </wp14:sizeRelH>
                <wp14:sizeRelV relativeFrom="margin">
                  <wp14:pctHeight>0</wp14:pctHeight>
                </wp14:sizeRelV>
              </wp:anchor>
            </w:drawing>
          </w:r>
          <w:r w:rsidR="00985608">
            <w:rPr>
              <w:noProof/>
              <w:sz w:val="28"/>
              <w:szCs w:val="28"/>
            </w:rPr>
            <mc:AlternateContent>
              <mc:Choice Requires="wps">
                <w:drawing>
                  <wp:anchor distT="0" distB="0" distL="114300" distR="114300" simplePos="0" relativeHeight="251676160" behindDoc="0" locked="0" layoutInCell="1" allowOverlap="1" wp14:anchorId="552455D7" wp14:editId="15A5D1BD">
                    <wp:simplePos x="0" y="0"/>
                    <wp:positionH relativeFrom="rightMargin">
                      <wp:posOffset>6163945</wp:posOffset>
                    </wp:positionH>
                    <wp:positionV relativeFrom="paragraph">
                      <wp:posOffset>525145</wp:posOffset>
                    </wp:positionV>
                    <wp:extent cx="603250" cy="249555"/>
                    <wp:effectExtent l="0" t="0" r="6350" b="0"/>
                    <wp:wrapNone/>
                    <wp:docPr id="12" name="Rechteck 12"/>
                    <wp:cNvGraphicFramePr/>
                    <a:graphic xmlns:a="http://schemas.openxmlformats.org/drawingml/2006/main">
                      <a:graphicData uri="http://schemas.microsoft.com/office/word/2010/wordprocessingShape">
                        <wps:wsp>
                          <wps:cNvSpPr/>
                          <wps:spPr>
                            <a:xfrm>
                              <a:off x="0" y="0"/>
                              <a:ext cx="603250"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FFDF" id="Rechteck 12" o:spid="_x0000_s1026" style="position:absolute;margin-left:485.35pt;margin-top:41.35pt;width:47.5pt;height:19.6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5136" behindDoc="0" locked="0" layoutInCell="1" allowOverlap="1" wp14:anchorId="45633CCC" wp14:editId="0B203B8C">
                    <wp:simplePos x="0" y="0"/>
                    <wp:positionH relativeFrom="rightMargin">
                      <wp:posOffset>5491480</wp:posOffset>
                    </wp:positionH>
                    <wp:positionV relativeFrom="paragraph">
                      <wp:posOffset>789305</wp:posOffset>
                    </wp:positionV>
                    <wp:extent cx="1500505" cy="249555"/>
                    <wp:effectExtent l="0" t="0" r="4445" b="0"/>
                    <wp:wrapNone/>
                    <wp:docPr id="11" name="Rechteck 11"/>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B7A9" id="Rechteck 11" o:spid="_x0000_s1026" style="position:absolute;margin-left:432.4pt;margin-top:62.15pt;width:118.15pt;height:19.65pt;z-index:251675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3088" behindDoc="0" locked="0" layoutInCell="1" allowOverlap="1" wp14:anchorId="6E9930BD" wp14:editId="05EFBC6C">
                    <wp:simplePos x="0" y="0"/>
                    <wp:positionH relativeFrom="rightMargin">
                      <wp:posOffset>4637405</wp:posOffset>
                    </wp:positionH>
                    <wp:positionV relativeFrom="paragraph">
                      <wp:posOffset>738505</wp:posOffset>
                    </wp:positionV>
                    <wp:extent cx="1500505" cy="249555"/>
                    <wp:effectExtent l="0" t="0" r="4445" b="0"/>
                    <wp:wrapNone/>
                    <wp:docPr id="7" name="Rechteck 7"/>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A69D" id="Rechteck 7" o:spid="_x0000_s1026" style="position:absolute;margin-left:365.15pt;margin-top:58.15pt;width:118.15pt;height:19.6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" fillcolor="white [3212]" stroked="f" strokeweight="1pt">
                    <w10:wrap anchorx="margin"/>
                  </v:rect>
                </w:pict>
              </mc:Fallback>
            </mc:AlternateContent>
          </w:r>
          <w:r w:rsidR="00985608">
            <w:rPr>
              <w:noProof/>
              <w:sz w:val="28"/>
              <w:szCs w:val="28"/>
            </w:rPr>
            <w:drawing>
              <wp:inline distT="0" distB="0" distL="0" distR="0" wp14:anchorId="591C3527" wp14:editId="2A3002AB">
                <wp:extent cx="1499870" cy="25019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250190"/>
                        </a:xfrm>
                        <a:prstGeom prst="rect">
                          <a:avLst/>
                        </a:prstGeom>
                        <a:noFill/>
                      </pic:spPr>
                    </pic:pic>
                  </a:graphicData>
                </a:graphic>
              </wp:inline>
            </w:drawing>
          </w:r>
        </w:p>
        <w:p w14:paraId="4BBFAD3C" w14:textId="03085819" w:rsidR="00985608" w:rsidRPr="00E233C7" w:rsidRDefault="00985608" w:rsidP="00985608">
          <w:pPr>
            <w:rPr>
              <w:sz w:val="28"/>
              <w:szCs w:val="28"/>
            </w:rPr>
          </w:pPr>
        </w:p>
        <w:p w14:paraId="04B4A45A" w14:textId="2A68EC29" w:rsidR="00D362FB" w:rsidRDefault="00D362FB">
          <w:pPr>
            <w:tabs>
              <w:tab w:val="left" w:pos="4138"/>
            </w:tabs>
            <w:spacing w:line="240" w:lineRule="auto"/>
            <w:jc w:val="right"/>
            <w:rPr>
              <w:b/>
              <w:sz w:val="28"/>
              <w:szCs w:val="28"/>
            </w:rPr>
          </w:pPr>
          <w:r>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4AA6"/>
    <w:multiLevelType w:val="hybridMultilevel"/>
    <w:tmpl w:val="8604AC70"/>
    <w:lvl w:ilvl="0" w:tplc="CEFC526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4A1A38"/>
    <w:multiLevelType w:val="hybridMultilevel"/>
    <w:tmpl w:val="1EEEFDBE"/>
    <w:lvl w:ilvl="0" w:tplc="4390773E">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FB524E"/>
    <w:multiLevelType w:val="hybridMultilevel"/>
    <w:tmpl w:val="435A2EDE"/>
    <w:lvl w:ilvl="0" w:tplc="746CE06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9F76A1"/>
    <w:multiLevelType w:val="hybridMultilevel"/>
    <w:tmpl w:val="8F3A2BBA"/>
    <w:lvl w:ilvl="0" w:tplc="ACB061D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1648D"/>
    <w:rsid w:val="00020F38"/>
    <w:rsid w:val="00024B6A"/>
    <w:rsid w:val="00030CBF"/>
    <w:rsid w:val="0003411E"/>
    <w:rsid w:val="00052AEC"/>
    <w:rsid w:val="000677B1"/>
    <w:rsid w:val="000723DC"/>
    <w:rsid w:val="00091663"/>
    <w:rsid w:val="000958A2"/>
    <w:rsid w:val="000A3075"/>
    <w:rsid w:val="000B3E2A"/>
    <w:rsid w:val="000C7BAB"/>
    <w:rsid w:val="000D3964"/>
    <w:rsid w:val="000D56C1"/>
    <w:rsid w:val="000D68E7"/>
    <w:rsid w:val="000F359F"/>
    <w:rsid w:val="001314C4"/>
    <w:rsid w:val="00136A78"/>
    <w:rsid w:val="00141CEC"/>
    <w:rsid w:val="00143700"/>
    <w:rsid w:val="00145FDF"/>
    <w:rsid w:val="00153401"/>
    <w:rsid w:val="00155A30"/>
    <w:rsid w:val="00173C77"/>
    <w:rsid w:val="00176BFB"/>
    <w:rsid w:val="00182C34"/>
    <w:rsid w:val="00184651"/>
    <w:rsid w:val="00185E81"/>
    <w:rsid w:val="00186139"/>
    <w:rsid w:val="00196CAC"/>
    <w:rsid w:val="001A01F8"/>
    <w:rsid w:val="001C7D2C"/>
    <w:rsid w:val="001D2FBE"/>
    <w:rsid w:val="001D7A5D"/>
    <w:rsid w:val="001F6F79"/>
    <w:rsid w:val="00204890"/>
    <w:rsid w:val="002070BA"/>
    <w:rsid w:val="00223C00"/>
    <w:rsid w:val="00227F77"/>
    <w:rsid w:val="002367E6"/>
    <w:rsid w:val="00242D39"/>
    <w:rsid w:val="00247BE8"/>
    <w:rsid w:val="00255D00"/>
    <w:rsid w:val="0026147E"/>
    <w:rsid w:val="00293D14"/>
    <w:rsid w:val="00297C06"/>
    <w:rsid w:val="002B068A"/>
    <w:rsid w:val="002C0379"/>
    <w:rsid w:val="002D0862"/>
    <w:rsid w:val="002E23C5"/>
    <w:rsid w:val="002E3A34"/>
    <w:rsid w:val="002E7DB1"/>
    <w:rsid w:val="002F0AC3"/>
    <w:rsid w:val="002F338D"/>
    <w:rsid w:val="003057B3"/>
    <w:rsid w:val="003147D1"/>
    <w:rsid w:val="00323461"/>
    <w:rsid w:val="00325E8C"/>
    <w:rsid w:val="003443ED"/>
    <w:rsid w:val="003536E3"/>
    <w:rsid w:val="00364704"/>
    <w:rsid w:val="003853CE"/>
    <w:rsid w:val="0038653E"/>
    <w:rsid w:val="00391301"/>
    <w:rsid w:val="00394D07"/>
    <w:rsid w:val="003A144A"/>
    <w:rsid w:val="003A16FE"/>
    <w:rsid w:val="003A1ADA"/>
    <w:rsid w:val="003A2EBD"/>
    <w:rsid w:val="003C090B"/>
    <w:rsid w:val="003C3677"/>
    <w:rsid w:val="003D656F"/>
    <w:rsid w:val="003F0285"/>
    <w:rsid w:val="003F5975"/>
    <w:rsid w:val="004125E9"/>
    <w:rsid w:val="004202FE"/>
    <w:rsid w:val="004239EB"/>
    <w:rsid w:val="00427FCC"/>
    <w:rsid w:val="004302AF"/>
    <w:rsid w:val="0043201D"/>
    <w:rsid w:val="00436EEB"/>
    <w:rsid w:val="00457096"/>
    <w:rsid w:val="004801EF"/>
    <w:rsid w:val="004903FA"/>
    <w:rsid w:val="0049760B"/>
    <w:rsid w:val="004A7F1E"/>
    <w:rsid w:val="004C2045"/>
    <w:rsid w:val="00510B2A"/>
    <w:rsid w:val="00515066"/>
    <w:rsid w:val="005355C9"/>
    <w:rsid w:val="005357B9"/>
    <w:rsid w:val="005513E7"/>
    <w:rsid w:val="00553021"/>
    <w:rsid w:val="00553786"/>
    <w:rsid w:val="005647DE"/>
    <w:rsid w:val="00571C02"/>
    <w:rsid w:val="005B3352"/>
    <w:rsid w:val="005B5BA7"/>
    <w:rsid w:val="005C5717"/>
    <w:rsid w:val="005C674C"/>
    <w:rsid w:val="005D6F0A"/>
    <w:rsid w:val="005E1DF2"/>
    <w:rsid w:val="005E5C5B"/>
    <w:rsid w:val="005F071D"/>
    <w:rsid w:val="005F300C"/>
    <w:rsid w:val="005F3BAF"/>
    <w:rsid w:val="005F5EFE"/>
    <w:rsid w:val="006114A4"/>
    <w:rsid w:val="006262C7"/>
    <w:rsid w:val="00664E7D"/>
    <w:rsid w:val="00673FE5"/>
    <w:rsid w:val="00674688"/>
    <w:rsid w:val="006A4BE7"/>
    <w:rsid w:val="006B2B76"/>
    <w:rsid w:val="006D51C0"/>
    <w:rsid w:val="006D635E"/>
    <w:rsid w:val="006E542B"/>
    <w:rsid w:val="006E56FF"/>
    <w:rsid w:val="006F4F1B"/>
    <w:rsid w:val="0071302B"/>
    <w:rsid w:val="00740AD1"/>
    <w:rsid w:val="00740B4A"/>
    <w:rsid w:val="0074315E"/>
    <w:rsid w:val="00745EA3"/>
    <w:rsid w:val="0076695A"/>
    <w:rsid w:val="00774F78"/>
    <w:rsid w:val="00781EB1"/>
    <w:rsid w:val="0078204B"/>
    <w:rsid w:val="00790BC7"/>
    <w:rsid w:val="00791EBB"/>
    <w:rsid w:val="00795E67"/>
    <w:rsid w:val="007A0E7D"/>
    <w:rsid w:val="007A303F"/>
    <w:rsid w:val="007B5310"/>
    <w:rsid w:val="007B5DEB"/>
    <w:rsid w:val="007C314D"/>
    <w:rsid w:val="007C677B"/>
    <w:rsid w:val="007E3336"/>
    <w:rsid w:val="007E6A7F"/>
    <w:rsid w:val="0081349B"/>
    <w:rsid w:val="0081451B"/>
    <w:rsid w:val="00823E5B"/>
    <w:rsid w:val="00825328"/>
    <w:rsid w:val="00847F7C"/>
    <w:rsid w:val="00850D37"/>
    <w:rsid w:val="0085170C"/>
    <w:rsid w:val="00857CEA"/>
    <w:rsid w:val="008651DA"/>
    <w:rsid w:val="008A3979"/>
    <w:rsid w:val="008B18A4"/>
    <w:rsid w:val="008B7A9A"/>
    <w:rsid w:val="008C39EA"/>
    <w:rsid w:val="008E74EE"/>
    <w:rsid w:val="008F1486"/>
    <w:rsid w:val="00921FF1"/>
    <w:rsid w:val="00957039"/>
    <w:rsid w:val="00985608"/>
    <w:rsid w:val="009A6DD0"/>
    <w:rsid w:val="009C4D81"/>
    <w:rsid w:val="009D25F7"/>
    <w:rsid w:val="009F01C0"/>
    <w:rsid w:val="00A17347"/>
    <w:rsid w:val="00A44FDA"/>
    <w:rsid w:val="00A848F4"/>
    <w:rsid w:val="00AB18F2"/>
    <w:rsid w:val="00AB5C78"/>
    <w:rsid w:val="00AC18F0"/>
    <w:rsid w:val="00AC19E1"/>
    <w:rsid w:val="00AF5E39"/>
    <w:rsid w:val="00B00807"/>
    <w:rsid w:val="00B01E0F"/>
    <w:rsid w:val="00B05933"/>
    <w:rsid w:val="00B127DC"/>
    <w:rsid w:val="00B21157"/>
    <w:rsid w:val="00B3530D"/>
    <w:rsid w:val="00B56D9D"/>
    <w:rsid w:val="00B74739"/>
    <w:rsid w:val="00B92095"/>
    <w:rsid w:val="00BA5370"/>
    <w:rsid w:val="00BA78F1"/>
    <w:rsid w:val="00BC0BFE"/>
    <w:rsid w:val="00BD2040"/>
    <w:rsid w:val="00C025B5"/>
    <w:rsid w:val="00C02F36"/>
    <w:rsid w:val="00C06253"/>
    <w:rsid w:val="00C10462"/>
    <w:rsid w:val="00C26CB8"/>
    <w:rsid w:val="00C5173C"/>
    <w:rsid w:val="00C61B99"/>
    <w:rsid w:val="00C638DC"/>
    <w:rsid w:val="00C8392F"/>
    <w:rsid w:val="00C84294"/>
    <w:rsid w:val="00C978B2"/>
    <w:rsid w:val="00CA5DC4"/>
    <w:rsid w:val="00CB2D35"/>
    <w:rsid w:val="00CD4CCA"/>
    <w:rsid w:val="00CE496D"/>
    <w:rsid w:val="00D02687"/>
    <w:rsid w:val="00D17F2D"/>
    <w:rsid w:val="00D362FB"/>
    <w:rsid w:val="00D44019"/>
    <w:rsid w:val="00D45473"/>
    <w:rsid w:val="00D763B3"/>
    <w:rsid w:val="00D87B42"/>
    <w:rsid w:val="00DA39EC"/>
    <w:rsid w:val="00DB1C4E"/>
    <w:rsid w:val="00DB7D17"/>
    <w:rsid w:val="00DD41D1"/>
    <w:rsid w:val="00DD75DF"/>
    <w:rsid w:val="00DF4ABC"/>
    <w:rsid w:val="00E007FF"/>
    <w:rsid w:val="00E1338F"/>
    <w:rsid w:val="00E152F8"/>
    <w:rsid w:val="00E20196"/>
    <w:rsid w:val="00E229D9"/>
    <w:rsid w:val="00E240FA"/>
    <w:rsid w:val="00E400E7"/>
    <w:rsid w:val="00E50354"/>
    <w:rsid w:val="00E62ACB"/>
    <w:rsid w:val="00E666A3"/>
    <w:rsid w:val="00E70279"/>
    <w:rsid w:val="00E7563F"/>
    <w:rsid w:val="00E77202"/>
    <w:rsid w:val="00E81FA1"/>
    <w:rsid w:val="00E82082"/>
    <w:rsid w:val="00EB6DD2"/>
    <w:rsid w:val="00EC6AAA"/>
    <w:rsid w:val="00ED0590"/>
    <w:rsid w:val="00ED1F74"/>
    <w:rsid w:val="00ED413B"/>
    <w:rsid w:val="00EE3C8A"/>
    <w:rsid w:val="00EF2EA5"/>
    <w:rsid w:val="00EF6298"/>
    <w:rsid w:val="00F01B61"/>
    <w:rsid w:val="00F01F0E"/>
    <w:rsid w:val="00F118C6"/>
    <w:rsid w:val="00F2695E"/>
    <w:rsid w:val="00F26D4F"/>
    <w:rsid w:val="00F32D2A"/>
    <w:rsid w:val="00F4186D"/>
    <w:rsid w:val="00F43D85"/>
    <w:rsid w:val="00F611A9"/>
    <w:rsid w:val="00F63F5D"/>
    <w:rsid w:val="00F65E2F"/>
    <w:rsid w:val="00F77FF6"/>
    <w:rsid w:val="00F80444"/>
    <w:rsid w:val="00F806B2"/>
    <w:rsid w:val="00F81856"/>
    <w:rsid w:val="00F87E91"/>
    <w:rsid w:val="00F92286"/>
    <w:rsid w:val="00F9283F"/>
    <w:rsid w:val="00FA3229"/>
    <w:rsid w:val="00FB1092"/>
    <w:rsid w:val="00FC5545"/>
    <w:rsid w:val="00FD4433"/>
    <w:rsid w:val="00FE3698"/>
    <w:rsid w:val="00FF0479"/>
    <w:rsid w:val="00FF31DA"/>
    <w:rsid w:val="00FF5E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3187A6"/>
  <w15:docId w15:val="{812D3408-AB32-46B2-9602-22350BB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paragraph" w:styleId="Listenabsatz">
    <w:name w:val="List Paragraph"/>
    <w:basedOn w:val="Standard"/>
    <w:uiPriority w:val="34"/>
    <w:qFormat/>
    <w:rsid w:val="00E81FA1"/>
    <w:pPr>
      <w:ind w:left="720"/>
      <w:contextualSpacing/>
    </w:pPr>
  </w:style>
  <w:style w:type="character" w:customStyle="1" w:styleId="mainbody">
    <w:name w:val="main_body"/>
    <w:basedOn w:val="Absatz-Standardschriftart"/>
    <w:rsid w:val="00823E5B"/>
  </w:style>
  <w:style w:type="paragraph" w:customStyle="1" w:styleId="Default">
    <w:name w:val="Default"/>
    <w:rsid w:val="00C10462"/>
    <w:pPr>
      <w:autoSpaceDE w:val="0"/>
      <w:autoSpaceDN w:val="0"/>
      <w:adjustRightInd w:val="0"/>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7E3336"/>
    <w:rPr>
      <w:sz w:val="16"/>
      <w:szCs w:val="16"/>
    </w:rPr>
  </w:style>
  <w:style w:type="paragraph" w:styleId="Kommentartext">
    <w:name w:val="annotation text"/>
    <w:basedOn w:val="Standard"/>
    <w:link w:val="KommentartextZchn"/>
    <w:semiHidden/>
    <w:unhideWhenUsed/>
    <w:rsid w:val="007E3336"/>
    <w:pPr>
      <w:spacing w:line="240" w:lineRule="auto"/>
    </w:pPr>
    <w:rPr>
      <w:sz w:val="20"/>
    </w:rPr>
  </w:style>
  <w:style w:type="character" w:customStyle="1" w:styleId="KommentartextZchn">
    <w:name w:val="Kommentartext Zchn"/>
    <w:basedOn w:val="Absatz-Standardschriftart"/>
    <w:link w:val="Kommentartext"/>
    <w:semiHidden/>
    <w:rsid w:val="007E3336"/>
    <w:rPr>
      <w:rFonts w:ascii="Arial" w:hAnsi="Arial"/>
    </w:rPr>
  </w:style>
  <w:style w:type="paragraph" w:styleId="Kommentarthema">
    <w:name w:val="annotation subject"/>
    <w:basedOn w:val="Kommentartext"/>
    <w:next w:val="Kommentartext"/>
    <w:link w:val="KommentarthemaZchn"/>
    <w:semiHidden/>
    <w:unhideWhenUsed/>
    <w:rsid w:val="007E3336"/>
    <w:rPr>
      <w:b/>
      <w:bCs/>
    </w:rPr>
  </w:style>
  <w:style w:type="character" w:customStyle="1" w:styleId="KommentarthemaZchn">
    <w:name w:val="Kommentarthema Zchn"/>
    <w:basedOn w:val="KommentartextZchn"/>
    <w:link w:val="Kommentarthema"/>
    <w:semiHidden/>
    <w:rsid w:val="007E33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03121">
      <w:bodyDiv w:val="1"/>
      <w:marLeft w:val="0"/>
      <w:marRight w:val="0"/>
      <w:marTop w:val="0"/>
      <w:marBottom w:val="0"/>
      <w:divBdr>
        <w:top w:val="none" w:sz="0" w:space="0" w:color="auto"/>
        <w:left w:val="none" w:sz="0" w:space="0" w:color="auto"/>
        <w:bottom w:val="none" w:sz="0" w:space="0" w:color="auto"/>
        <w:right w:val="none" w:sz="0" w:space="0" w:color="auto"/>
      </w:divBdr>
    </w:div>
    <w:div w:id="1455322580">
      <w:bodyDiv w:val="1"/>
      <w:marLeft w:val="0"/>
      <w:marRight w:val="0"/>
      <w:marTop w:val="0"/>
      <w:marBottom w:val="0"/>
      <w:divBdr>
        <w:top w:val="none" w:sz="0" w:space="0" w:color="auto"/>
        <w:left w:val="none" w:sz="0" w:space="0" w:color="auto"/>
        <w:bottom w:val="none" w:sz="0" w:space="0" w:color="auto"/>
        <w:right w:val="none" w:sz="0" w:space="0" w:color="auto"/>
      </w:divBdr>
    </w:div>
    <w:div w:id="1551070565">
      <w:bodyDiv w:val="1"/>
      <w:marLeft w:val="0"/>
      <w:marRight w:val="0"/>
      <w:marTop w:val="0"/>
      <w:marBottom w:val="0"/>
      <w:divBdr>
        <w:top w:val="none" w:sz="0" w:space="0" w:color="auto"/>
        <w:left w:val="none" w:sz="0" w:space="0" w:color="auto"/>
        <w:bottom w:val="none" w:sz="0" w:space="0" w:color="auto"/>
        <w:right w:val="none" w:sz="0" w:space="0" w:color="auto"/>
      </w:divBdr>
    </w:div>
    <w:div w:id="18986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eta.Manglani@mesag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s://emv-seminars.mesago.com/events/d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6849-15AC-40EA-9D4C-958AE62B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4827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103</cp:revision>
  <cp:lastPrinted>2020-08-24T08:55:00Z</cp:lastPrinted>
  <dcterms:created xsi:type="dcterms:W3CDTF">2020-08-07T11:47:00Z</dcterms:created>
  <dcterms:modified xsi:type="dcterms:W3CDTF">2021-07-27T04:37:00Z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